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12.12.2026 | 16:00 Uhr</w:t>
            </w:r>
          </w:p>
          <w:p>
            <w:pPr>
              <w:pStyle w:val="Heading1"/>
            </w:pPr>
            <w:bookmarkStart w:id="0" w:name="_Toc0"/>
            <w:r>
              <w:t>Adventsmusik mit Streichorchester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Das Konzert findet in der geheizten Klosterkirche statt.</w:t>
            </w:r>
          </w:p>
          <w:p>
            <w:pPr/>
            <w:r>
              <w:rPr>
                <w:b w:val="1"/>
                <w:bCs w:val="1"/>
              </w:rPr>
              <w:t xml:space="preserve">Der Eintritt ist frei, wir freuen uns über eine Spende.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8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C53DBA2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CA076F8D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loster-volkenroda.de/veranstaltungen/adventsmusik-mit-streichorcheste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2026-08-12T14:46:51+00:00</dcterms:created>
  <dcterms:modified xsi:type="dcterms:W3CDTF">2026-08-12T14:46:51+00:00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