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30.07.2026 | 19:30 Uhr</w:t>
            </w:r>
          </w:p>
          <w:p>
            <w:pPr>
              <w:pStyle w:val="Heading1"/>
            </w:pPr>
            <w:bookmarkStart w:id="0" w:name="_Toc0"/>
            <w:r>
              <w:t>Konzert der Kurrende der kirchlichen Hochschule Naumburg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frei, Spenden erbeten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LebensfarbenGeistliche Chormusik aus fünf JahrhundertenKonzert der Kurrende der Kirchlichen Hochschule NaumburgDonnerstag, 30. Juli 2026, 19:30 Uhr, Klosterkirche Volkenroda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6048B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448F5B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chorauftritt-kurrende-der-kirchlichen-hochsch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2026-06-15T09:36:59+00:00</dcterms:created>
  <dcterms:modified xsi:type="dcterms:W3CDTF">2026-06-15T09:36:59+00:00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