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18.04.2025 | 14:00</w:t>
            </w:r>
          </w:p>
          <w:p>
            <w:pPr>
              <w:pStyle w:val="Heading1"/>
            </w:pPr>
            <w:bookmarkStart w:id="0" w:name="_Toc0"/>
            <w:r>
              <w:t>Familienfreundlicher Kreuzweg</w:t>
            </w:r>
            <w:bookmarkEnd w:id="0"/>
          </w:p>
          <w:p>
            <w:pPr/>
            <w:r>
              <w:rPr/>
              <w:t xml:space="preserve">Kunst &amp; Kultur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Beginn bei der Klosterkirche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F99916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5B13F0B7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familienfreundlicher-kreuzwe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2026-06-27T04:24:33+00:00</dcterms:created>
  <dcterms:modified xsi:type="dcterms:W3CDTF">2026-06-27T04:24:33+00:00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