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16. - 19.11.2026</w:t>
            </w:r>
          </w:p>
          <w:p>
            <w:pPr>
              <w:pStyle w:val="Heading1"/>
            </w:pPr>
            <w:bookmarkStart w:id="0" w:name="_Toc0"/>
            <w:r>
              <w:t>Krippenbaukurs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130 Euro Seminarbeitrag </w:t>
            </w:r>
          </w:p>
          <w:p>
            <w:pPr/>
            <w:r>
              <w:rPr>
                <w:b w:val="1"/>
                <w:bCs w:val="1"/>
              </w:rPr>
              <w:t xml:space="preserve">zzgl. Übernachtung (Aktionspreis) 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Wir gestalten individuelle Weihnachtskrippen im heimatlichen oder orientalischen Stil, aus Wurzeln und Naturmaterial.</w:t>
            </w:r>
          </w:p>
          <w:p>
            <w:pPr/>
            <w:r>
              <w:rPr/>
              <w:t xml:space="preserve">Hier geht’s zur Internetpräsenz unserer Krippenbaumeisterin.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C9DE94C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9C2EB274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krippenbaukurs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2026-10-05T01:52:55+00:00</dcterms:created>
  <dcterms:modified xsi:type="dcterms:W3CDTF">2026-10-05T01:52:55+00:00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