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16. - 19.11.2026</w:t>
            </w:r>
          </w:p>
          <w:p>
            <w:pPr>
              <w:pStyle w:val="Heading1"/>
            </w:pPr>
            <w:bookmarkStart w:id="0" w:name="_Toc0"/>
            <w:r>
              <w:t>Krippenbaukurs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130 Euro Seminarbeitrag </w:t>
            </w:r>
          </w:p>
          <w:p>
            <w:pPr/>
            <w:r>
              <w:rPr>
                <w:b w:val="1"/>
                <w:bCs w:val="1"/>
              </w:rPr>
              <w:t xml:space="preserve">zzgl. Übernachtung (Aktionspreis) 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Wir gestalten individuelle Weihnachtskrippen im heimatlichen oder orientalischen Stil, aus Wurzeln und Naturmaterial.</w:t>
            </w:r>
          </w:p>
          <w:p>
            <w:pPr/>
            <w:r>
              <w:rPr/>
              <w:t xml:space="preserve">Hier geht’s zur Internetpräsenz unserer Krippenbaumeisterin.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A7052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AF2E6E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krippenbaukur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2026-04-30T06:53:32+00:00</dcterms:created>
  <dcterms:modified xsi:type="dcterms:W3CDTF">2026-04-30T06:53:32+00:00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