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06.09.2025 | 20:00 Uhr</w:t>
            </w:r>
          </w:p>
          <w:p>
            <w:pPr>
              <w:pStyle w:val="Heading1"/>
            </w:pPr>
            <w:bookmarkStart w:id="0" w:name="_Toc0"/>
            <w:r>
              <w:t>Lobpreisabend</w:t>
            </w:r>
            <w:bookmarkEnd w:id="0"/>
          </w:p>
          <w:p>
            <w:pPr/>
            <w:r>
              <w:rPr/>
              <w:t xml:space="preserve">Gottesdienst &amp; Gebet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offen für alle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Eine Zeit um zur Ruhe zu kommen, aufzutanken und Jesus zu begegnen.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F73E72F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4CFF64C2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lobpreisabend-1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2025-12-07T16:34:17+00:00</dcterms:created>
  <dcterms:modified xsi:type="dcterms:W3CDTF">2025-12-07T16:34:17+00:00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