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26.02.2026 | 19:00 Uhr</w:t>
            </w:r>
          </w:p>
          <w:p>
            <w:pPr>
              <w:pStyle w:val="Heading1"/>
            </w:pPr>
            <w:bookmarkStart w:id="0" w:name="_Toc0"/>
            <w:r>
              <w:t>Digitaler Nachlass – Online-Seminar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55520B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86218A34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digitaler-nach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2026-01-20T22:31:45+00:00</dcterms:created>
  <dcterms:modified xsi:type="dcterms:W3CDTF">2026-01-20T22:31:45+00:00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