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- 15.10.2026</w:t>
            </w:r>
          </w:p>
          <w:p>
            <w:pPr>
              <w:pStyle w:val="Heading1"/>
            </w:pPr>
            <w:bookmarkStart w:id="0" w:name="_Toc0"/>
            <w:r>
              <w:t>Teeniefreizeit – Auf dem Weg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</w:t>
            </w:r>
          </w:p>
          <w:p>
            <w:pPr/>
            <w:r>
              <w:rPr>
                <w:b w:val="1"/>
                <w:bCs w:val="1"/>
              </w:rPr>
              <w:t xml:space="preserve">209 Euro </w:t>
            </w:r>
            <w:r>
              <w:rPr>
                <w:b w:val="1"/>
                <w:bCs w:val="1"/>
              </w:rPr>
              <w:t xml:space="preserve">pro Person</w:t>
            </w:r>
          </w:p>
          <w:p>
            <w:pPr/>
            <w:r>
              <w:rPr>
                <w:b w:val="1"/>
                <w:bCs w:val="1"/>
              </w:rPr>
              <w:t xml:space="preserve">inkl. Übernachtungen,</w:t>
            </w:r>
          </w:p>
          <w:p>
            <w:pPr/>
            <w:r>
              <w:rPr>
                <w:b w:val="1"/>
                <w:bCs w:val="1"/>
              </w:rPr>
              <w:t xml:space="preserve">Verpflegung und Programm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tauchen ein, in die Geschichte von Christian, der einen Weg zwischen Zweifel und Hoffnung auf einer gefährlichen und bewegenden Reise beschreitet.</w:t>
            </w:r>
          </w:p>
          <w:p>
            <w:pPr/>
            <w:r>
              <w:rPr/>
              <w:t xml:space="preserve">Die zeitlose Geschichte der „Pilgerreise“ wird lebendig mit ganz viel Abenteuer, Spannung, wunderbaren Begegnungen und innerem Wachstum. </w:t>
            </w:r>
            <w:r>
              <w:rPr>
                <w:b w:val="1"/>
                <w:bCs w:val="1"/>
              </w:rPr>
              <w:t xml:space="preserve">Das darfst du nicht verpassen!</w:t>
            </w:r>
          </w:p>
          <w:p>
            <w:pPr/>
            <w:r>
              <w:rPr>
                <w:b w:val="1"/>
                <w:bCs w:val="1"/>
              </w:rPr>
              <w:t xml:space="preserve">Leitung:  </w:t>
            </w:r>
            <w:r>
              <w:rPr/>
              <w:t xml:space="preserve">Katharina Herla,</w:t>
            </w:r>
            <w:br/>
            <w:r>
              <w:rPr/>
              <w:t xml:space="preserve">                Jugendreferentin</w:t>
            </w:r>
          </w:p>
          <w:p>
            <w:pPr/>
            <w:r>
              <w:rPr>
                <w:b w:val="1"/>
                <w:bCs w:val="1"/>
              </w:rPr>
              <w:t xml:space="preserve">Alter:</w:t>
            </w:r>
            <w:r>
              <w:rPr/>
              <w:t xml:space="preserve">     11 – 15 Jahre</w:t>
            </w:r>
          </w:p>
          <w:p>
            <w:pPr/>
            <w:r>
              <w:rPr>
                <w:b w:val="1"/>
                <w:bCs w:val="1"/>
              </w:rPr>
              <w:t xml:space="preserve">Anreise:</w:t>
            </w:r>
            <w:r>
              <w:rPr/>
              <w:t xml:space="preserve"> Sonntag, 11.10. ab 15 Uhr</w:t>
            </w:r>
            <w:br/>
            <w:r>
              <w:rPr>
                <w:b w:val="1"/>
                <w:bCs w:val="1"/>
              </w:rPr>
              <w:t xml:space="preserve">Abreise:</w:t>
            </w:r>
            <w:r>
              <w:rPr/>
              <w:t xml:space="preserve"> Donnerstag, 15.10. ab 14 Uhr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A6580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43BF16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eeniefreizeit-auf-dem-w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2026-06-13T13:57:52+00:00</dcterms:created>
  <dcterms:modified xsi:type="dcterms:W3CDTF">2026-06-13T13:57:52+00:00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